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4E" w:rsidRDefault="009B064E" w:rsidP="009B064E">
      <w:pPr>
        <w:jc w:val="center"/>
        <w:rPr>
          <w:b/>
          <w:sz w:val="32"/>
          <w:szCs w:val="32"/>
        </w:rPr>
      </w:pPr>
      <w:r>
        <w:rPr>
          <w:b/>
          <w:sz w:val="32"/>
          <w:szCs w:val="32"/>
        </w:rPr>
        <w:t>Program Goals</w:t>
      </w:r>
    </w:p>
    <w:p w:rsidR="009B064E" w:rsidRDefault="009B064E" w:rsidP="009B064E">
      <w:pPr>
        <w:rPr>
          <w:sz w:val="24"/>
          <w:szCs w:val="24"/>
        </w:rPr>
      </w:pPr>
    </w:p>
    <w:p w:rsidR="009B064E" w:rsidRDefault="009B064E" w:rsidP="009B064E">
      <w:pPr>
        <w:rPr>
          <w:sz w:val="24"/>
          <w:szCs w:val="24"/>
        </w:rPr>
      </w:pPr>
    </w:p>
    <w:p w:rsidR="009B064E" w:rsidRDefault="009B064E" w:rsidP="009B064E">
      <w:pPr>
        <w:rPr>
          <w:sz w:val="24"/>
          <w:szCs w:val="24"/>
        </w:rPr>
      </w:pPr>
      <w:r>
        <w:rPr>
          <w:sz w:val="24"/>
          <w:szCs w:val="24"/>
        </w:rPr>
        <w:t>The goal of the Surgical Technology program is to provide educational opportunities to individuals that will enable them to obtain the knowledge, skills and attitudes necessary to succeed in the Surgical Technology field.</w:t>
      </w:r>
    </w:p>
    <w:p w:rsidR="009B064E" w:rsidRDefault="009B064E" w:rsidP="009B064E">
      <w:pPr>
        <w:rPr>
          <w:sz w:val="24"/>
          <w:szCs w:val="24"/>
        </w:rPr>
      </w:pPr>
      <w:r>
        <w:rPr>
          <w:sz w:val="24"/>
          <w:szCs w:val="24"/>
        </w:rPr>
        <w:t>The Surgical Technology program is a specialized program that provides the student with the knowledge and skills to become a competent Surgical Technologist in the modern surgical technology profession. Skill application plays a vital role in the comprehensive surgical technology program.  Important attributes of successful program graduates are critical thinking, problem solving and the ability to apply technology to the work requirement.</w:t>
      </w:r>
    </w:p>
    <w:p w:rsidR="009B064E" w:rsidRDefault="009B064E" w:rsidP="009B064E">
      <w:pPr>
        <w:rPr>
          <w:sz w:val="24"/>
          <w:szCs w:val="24"/>
        </w:rPr>
      </w:pPr>
      <w:r>
        <w:rPr>
          <w:sz w:val="24"/>
          <w:szCs w:val="24"/>
        </w:rPr>
        <w:t>The surgical technology program goals will enable the graduates to demonstrate the following abilities.</w:t>
      </w:r>
    </w:p>
    <w:p w:rsidR="009B064E" w:rsidRDefault="009B064E" w:rsidP="009B064E">
      <w:pPr>
        <w:pStyle w:val="ListParagraph"/>
        <w:numPr>
          <w:ilvl w:val="0"/>
          <w:numId w:val="1"/>
        </w:numPr>
        <w:spacing w:after="200" w:line="276" w:lineRule="auto"/>
        <w:contextualSpacing/>
        <w:rPr>
          <w:sz w:val="24"/>
          <w:szCs w:val="24"/>
        </w:rPr>
      </w:pPr>
      <w:r>
        <w:rPr>
          <w:sz w:val="24"/>
          <w:szCs w:val="24"/>
        </w:rPr>
        <w:t xml:space="preserve">Be </w:t>
      </w:r>
      <w:proofErr w:type="gramStart"/>
      <w:r>
        <w:rPr>
          <w:sz w:val="24"/>
          <w:szCs w:val="24"/>
        </w:rPr>
        <w:t>competent(</w:t>
      </w:r>
      <w:proofErr w:type="gramEnd"/>
      <w:r>
        <w:rPr>
          <w:sz w:val="24"/>
          <w:szCs w:val="24"/>
        </w:rPr>
        <w:t xml:space="preserve"> cognitive)( affective) in the general areas of communications, math and professional relations.</w:t>
      </w:r>
    </w:p>
    <w:p w:rsidR="009B064E" w:rsidRDefault="009B064E" w:rsidP="009B064E">
      <w:pPr>
        <w:pStyle w:val="ListParagraph"/>
        <w:numPr>
          <w:ilvl w:val="0"/>
          <w:numId w:val="1"/>
        </w:numPr>
        <w:spacing w:after="200" w:line="276" w:lineRule="auto"/>
        <w:contextualSpacing/>
        <w:rPr>
          <w:sz w:val="24"/>
          <w:szCs w:val="24"/>
        </w:rPr>
      </w:pPr>
      <w:r>
        <w:rPr>
          <w:sz w:val="24"/>
          <w:szCs w:val="24"/>
        </w:rPr>
        <w:t>Become competent as skilled surgical technologist, qualified by didactic and clinical training, to provide services in the operating room.(psychomotor, affective and cognitive)</w:t>
      </w:r>
    </w:p>
    <w:p w:rsidR="009B064E" w:rsidRDefault="009B064E" w:rsidP="009B064E">
      <w:pPr>
        <w:pStyle w:val="ListParagraph"/>
        <w:numPr>
          <w:ilvl w:val="0"/>
          <w:numId w:val="1"/>
        </w:numPr>
        <w:spacing w:after="200" w:line="276" w:lineRule="auto"/>
        <w:contextualSpacing/>
        <w:rPr>
          <w:sz w:val="24"/>
          <w:szCs w:val="24"/>
        </w:rPr>
      </w:pPr>
      <w:r>
        <w:rPr>
          <w:sz w:val="24"/>
          <w:szCs w:val="24"/>
        </w:rPr>
        <w:t>Be prepared to function in association with nurses and surgeons to help provide the best possible care for the surgical patient. .(psychomotor, affective and cognitive)</w:t>
      </w:r>
    </w:p>
    <w:p w:rsidR="009B064E" w:rsidRDefault="009B064E" w:rsidP="009B064E">
      <w:pPr>
        <w:pStyle w:val="ListParagraph"/>
        <w:numPr>
          <w:ilvl w:val="0"/>
          <w:numId w:val="1"/>
        </w:numPr>
        <w:spacing w:after="200" w:line="276" w:lineRule="auto"/>
        <w:contextualSpacing/>
        <w:rPr>
          <w:sz w:val="24"/>
          <w:szCs w:val="24"/>
        </w:rPr>
      </w:pPr>
      <w:r>
        <w:rPr>
          <w:sz w:val="24"/>
          <w:szCs w:val="24"/>
        </w:rPr>
        <w:t xml:space="preserve">Function as a part of the operating room team, responsible for the cleanliness, </w:t>
      </w:r>
      <w:proofErr w:type="gramStart"/>
      <w:r>
        <w:rPr>
          <w:sz w:val="24"/>
          <w:szCs w:val="24"/>
        </w:rPr>
        <w:t>safety  and</w:t>
      </w:r>
      <w:proofErr w:type="gramEnd"/>
      <w:r>
        <w:rPr>
          <w:sz w:val="24"/>
          <w:szCs w:val="24"/>
        </w:rPr>
        <w:t xml:space="preserve"> efficiency of the operating room that leads to safe and quality patient care. .(psychomotor, affective and cognitive)</w:t>
      </w:r>
    </w:p>
    <w:p w:rsidR="009B064E" w:rsidRDefault="009B064E" w:rsidP="009B064E">
      <w:pPr>
        <w:pStyle w:val="ListParagraph"/>
        <w:numPr>
          <w:ilvl w:val="0"/>
          <w:numId w:val="1"/>
        </w:numPr>
        <w:spacing w:after="200" w:line="276" w:lineRule="auto"/>
        <w:contextualSpacing/>
        <w:rPr>
          <w:sz w:val="24"/>
          <w:szCs w:val="24"/>
        </w:rPr>
      </w:pPr>
      <w:r>
        <w:rPr>
          <w:sz w:val="24"/>
          <w:szCs w:val="24"/>
        </w:rPr>
        <w:t>Obtain knowledge and experience with surgical aseptic techniques necessary to prepare materials  for use at the operating table  and to assist in the use of these materials.( cognitive and psychomotor)</w:t>
      </w:r>
    </w:p>
    <w:p w:rsidR="009B064E" w:rsidRDefault="009B064E" w:rsidP="009B064E">
      <w:pPr>
        <w:pStyle w:val="ListParagraph"/>
        <w:numPr>
          <w:ilvl w:val="0"/>
          <w:numId w:val="1"/>
        </w:numPr>
        <w:spacing w:after="200" w:line="276" w:lineRule="auto"/>
        <w:contextualSpacing/>
        <w:rPr>
          <w:sz w:val="24"/>
          <w:szCs w:val="24"/>
        </w:rPr>
      </w:pPr>
      <w:r>
        <w:rPr>
          <w:sz w:val="24"/>
          <w:szCs w:val="24"/>
        </w:rPr>
        <w:t xml:space="preserve">Demonstrate an ability to relate to people, and orientation towards service to people, and a capacity for calm and reasoned </w:t>
      </w:r>
      <w:proofErr w:type="spellStart"/>
      <w:r>
        <w:rPr>
          <w:sz w:val="24"/>
          <w:szCs w:val="24"/>
        </w:rPr>
        <w:t>judgement</w:t>
      </w:r>
      <w:proofErr w:type="spellEnd"/>
      <w:r>
        <w:rPr>
          <w:sz w:val="24"/>
          <w:szCs w:val="24"/>
        </w:rPr>
        <w:t xml:space="preserve"> in meeting emergencies</w:t>
      </w:r>
    </w:p>
    <w:p w:rsidR="009B064E" w:rsidRDefault="009B064E" w:rsidP="009B064E">
      <w:pPr>
        <w:pStyle w:val="ListParagraph"/>
        <w:rPr>
          <w:sz w:val="24"/>
          <w:szCs w:val="24"/>
        </w:rPr>
      </w:pPr>
      <w:proofErr w:type="gramStart"/>
      <w:r>
        <w:rPr>
          <w:sz w:val="24"/>
          <w:szCs w:val="24"/>
        </w:rPr>
        <w:t xml:space="preserve">( </w:t>
      </w:r>
      <w:proofErr w:type="spellStart"/>
      <w:r>
        <w:rPr>
          <w:sz w:val="24"/>
          <w:szCs w:val="24"/>
        </w:rPr>
        <w:t>cognitive,affective</w:t>
      </w:r>
      <w:proofErr w:type="spellEnd"/>
      <w:proofErr w:type="gramEnd"/>
      <w:r>
        <w:rPr>
          <w:sz w:val="24"/>
          <w:szCs w:val="24"/>
        </w:rPr>
        <w:t>)</w:t>
      </w:r>
    </w:p>
    <w:p w:rsidR="009B064E" w:rsidRDefault="009B064E" w:rsidP="009B064E">
      <w:pPr>
        <w:pStyle w:val="ListParagraph"/>
        <w:numPr>
          <w:ilvl w:val="0"/>
          <w:numId w:val="1"/>
        </w:numPr>
        <w:spacing w:after="200" w:line="276" w:lineRule="auto"/>
        <w:contextualSpacing/>
        <w:rPr>
          <w:sz w:val="24"/>
          <w:szCs w:val="24"/>
        </w:rPr>
      </w:pPr>
      <w:r>
        <w:rPr>
          <w:sz w:val="24"/>
          <w:szCs w:val="24"/>
        </w:rPr>
        <w:t>Adhere to legal and ethical guidelines of the profession.(cognitive, affective)</w:t>
      </w:r>
    </w:p>
    <w:p w:rsidR="009B064E" w:rsidRDefault="009B064E" w:rsidP="009B064E">
      <w:pPr>
        <w:pStyle w:val="ListParagraph"/>
        <w:numPr>
          <w:ilvl w:val="0"/>
          <w:numId w:val="1"/>
        </w:numPr>
        <w:spacing w:after="200" w:line="276" w:lineRule="auto"/>
        <w:contextualSpacing/>
        <w:rPr>
          <w:sz w:val="24"/>
          <w:szCs w:val="24"/>
        </w:rPr>
      </w:pPr>
      <w:r>
        <w:rPr>
          <w:sz w:val="24"/>
          <w:szCs w:val="24"/>
        </w:rPr>
        <w:t>Obtain the necessary knowledge to successfully complete the Certification examination for Surgical Technologist.( cognitive, affective and psychomotor)</w:t>
      </w:r>
    </w:p>
    <w:p w:rsidR="009B064E" w:rsidRDefault="009B064E" w:rsidP="009B064E">
      <w:pPr>
        <w:pStyle w:val="ListParagraph"/>
        <w:numPr>
          <w:ilvl w:val="0"/>
          <w:numId w:val="1"/>
        </w:numPr>
        <w:spacing w:after="200" w:line="276" w:lineRule="auto"/>
        <w:contextualSpacing/>
        <w:rPr>
          <w:sz w:val="24"/>
          <w:szCs w:val="24"/>
        </w:rPr>
      </w:pPr>
      <w:r>
        <w:rPr>
          <w:sz w:val="24"/>
          <w:szCs w:val="24"/>
        </w:rPr>
        <w:t>To provide the students with the knowledge and skill necessary to become gainfully employed.</w:t>
      </w:r>
    </w:p>
    <w:p w:rsidR="00B20938" w:rsidRDefault="009B064E" w:rsidP="009B064E">
      <w:r>
        <w:rPr>
          <w:b/>
          <w:bCs/>
          <w:sz w:val="72"/>
        </w:rPr>
        <w:br w:type="page"/>
      </w:r>
      <w:bookmarkStart w:id="0" w:name="_GoBack"/>
      <w:bookmarkEnd w:id="0"/>
    </w:p>
    <w:sectPr w:rsidR="00B20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01FF0"/>
    <w:multiLevelType w:val="hybridMultilevel"/>
    <w:tmpl w:val="D0C00D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4E"/>
    <w:rsid w:val="009B064E"/>
    <w:rsid w:val="00B2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4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Carl</dc:creator>
  <cp:lastModifiedBy>Sandy, Carl</cp:lastModifiedBy>
  <cp:revision>1</cp:revision>
  <dcterms:created xsi:type="dcterms:W3CDTF">2014-10-01T15:02:00Z</dcterms:created>
  <dcterms:modified xsi:type="dcterms:W3CDTF">2014-10-01T15:02:00Z</dcterms:modified>
</cp:coreProperties>
</file>