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359B" w:rsidRDefault="003F359B"/>
    <w:p w:rsidR="00267FC5" w:rsidRDefault="00267FC5"/>
    <w:p w:rsidR="00267FC5" w:rsidRDefault="00267FC5"/>
    <w:p w:rsidR="00BA7728" w:rsidRDefault="00BA7728"/>
    <w:p w:rsidR="00790275" w:rsidRPr="00790275" w:rsidRDefault="00790275" w:rsidP="00790275">
      <w:pPr>
        <w:shd w:val="clear" w:color="auto" w:fill="FFFFFF"/>
        <w:spacing w:before="150" w:after="200"/>
        <w:ind w:left="720" w:firstLine="720"/>
        <w:textAlignment w:val="baseline"/>
        <w:rPr>
          <w:rFonts w:ascii="Cambria" w:eastAsia="Calibri" w:hAnsi="Cambria" w:cs="Times New Roman"/>
          <w:b/>
          <w:color w:val="000000"/>
          <w:sz w:val="24"/>
          <w:szCs w:val="24"/>
        </w:rPr>
      </w:pPr>
      <w:r w:rsidRPr="00790275">
        <w:rPr>
          <w:rFonts w:ascii="Cambria" w:eastAsia="Calibri" w:hAnsi="Cambria" w:cs="Times New Roman"/>
          <w:b/>
          <w:color w:val="000000"/>
          <w:sz w:val="36"/>
          <w:szCs w:val="36"/>
        </w:rPr>
        <w:t>Diagnostic Medical Sonography Program Outcomes</w:t>
      </w:r>
    </w:p>
    <w:p w:rsidR="00790275" w:rsidRPr="00790275" w:rsidRDefault="00790275" w:rsidP="00790275">
      <w:pPr>
        <w:shd w:val="clear" w:color="auto" w:fill="FFFFFF"/>
        <w:spacing w:before="150" w:after="200"/>
        <w:textAlignment w:val="baseline"/>
        <w:rPr>
          <w:rFonts w:ascii="Cambria" w:eastAsia="Calibri" w:hAnsi="Cambria" w:cs="Times New Roman"/>
          <w:b/>
          <w:color w:val="000000"/>
          <w:sz w:val="24"/>
          <w:szCs w:val="24"/>
        </w:rPr>
      </w:pPr>
    </w:p>
    <w:p w:rsidR="00790275" w:rsidRPr="00790275" w:rsidRDefault="00790275" w:rsidP="00790275">
      <w:pPr>
        <w:shd w:val="clear" w:color="auto" w:fill="FFFFFF"/>
        <w:spacing w:before="150" w:after="200"/>
        <w:textAlignment w:val="baseline"/>
        <w:rPr>
          <w:rFonts w:ascii="Cambria" w:eastAsia="Calibri" w:hAnsi="Cambria" w:cs="Times New Roman"/>
          <w:b/>
          <w:color w:val="000000"/>
          <w:sz w:val="28"/>
          <w:szCs w:val="28"/>
        </w:rPr>
      </w:pPr>
      <w:r w:rsidRPr="00790275">
        <w:rPr>
          <w:rFonts w:ascii="Cambria" w:eastAsia="Calibri" w:hAnsi="Cambria" w:cs="Times New Roman"/>
          <w:b/>
          <w:color w:val="000000"/>
          <w:sz w:val="24"/>
          <w:szCs w:val="24"/>
        </w:rPr>
        <w:t xml:space="preserve">                                                                     </w:t>
      </w:r>
      <w:r w:rsidRPr="00790275">
        <w:rPr>
          <w:rFonts w:ascii="Cambria" w:eastAsia="Calibri" w:hAnsi="Cambria" w:cs="Times New Roman"/>
          <w:b/>
          <w:color w:val="000000"/>
          <w:sz w:val="28"/>
          <w:szCs w:val="28"/>
        </w:rPr>
        <w:t>Program Effectiveness Data</w:t>
      </w:r>
    </w:p>
    <w:tbl>
      <w:tblPr>
        <w:tblpPr w:leftFromText="180" w:rightFromText="180" w:vertAnchor="text" w:horzAnchor="margin" w:tblpX="-324" w:tblpY="308"/>
        <w:tblW w:w="118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98"/>
        <w:gridCol w:w="990"/>
        <w:gridCol w:w="1170"/>
        <w:gridCol w:w="1440"/>
        <w:gridCol w:w="1800"/>
        <w:gridCol w:w="2340"/>
        <w:gridCol w:w="3024"/>
      </w:tblGrid>
      <w:tr w:rsidR="00790275" w:rsidRPr="00790275" w:rsidTr="00F23AA7">
        <w:tc>
          <w:tcPr>
            <w:tcW w:w="1098" w:type="dxa"/>
            <w:shd w:val="clear" w:color="auto" w:fill="auto"/>
          </w:tcPr>
          <w:p w:rsidR="00790275" w:rsidRPr="00790275" w:rsidRDefault="00790275" w:rsidP="0079027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027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Year</w:t>
            </w:r>
          </w:p>
        </w:tc>
        <w:tc>
          <w:tcPr>
            <w:tcW w:w="990" w:type="dxa"/>
            <w:shd w:val="clear" w:color="auto" w:fill="auto"/>
          </w:tcPr>
          <w:p w:rsidR="00790275" w:rsidRPr="00790275" w:rsidRDefault="00790275" w:rsidP="007902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027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Number of Starting Students</w:t>
            </w:r>
          </w:p>
        </w:tc>
        <w:tc>
          <w:tcPr>
            <w:tcW w:w="1170" w:type="dxa"/>
            <w:shd w:val="clear" w:color="auto" w:fill="auto"/>
          </w:tcPr>
          <w:p w:rsidR="00790275" w:rsidRPr="00790275" w:rsidRDefault="00790275" w:rsidP="007902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027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Number of Graduates</w:t>
            </w:r>
          </w:p>
        </w:tc>
        <w:tc>
          <w:tcPr>
            <w:tcW w:w="1440" w:type="dxa"/>
            <w:shd w:val="clear" w:color="auto" w:fill="auto"/>
          </w:tcPr>
          <w:p w:rsidR="00790275" w:rsidRPr="00790275" w:rsidRDefault="00790275" w:rsidP="007902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027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Program </w:t>
            </w:r>
            <w:r w:rsidRPr="0079027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Completion Rate</w:t>
            </w:r>
          </w:p>
          <w:p w:rsidR="00790275" w:rsidRPr="00790275" w:rsidRDefault="00790275" w:rsidP="007902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027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Benchmark</w:t>
            </w:r>
          </w:p>
          <w:p w:rsidR="00790275" w:rsidRPr="00790275" w:rsidRDefault="00790275" w:rsidP="007902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027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&gt;80%</w:t>
            </w:r>
          </w:p>
        </w:tc>
        <w:tc>
          <w:tcPr>
            <w:tcW w:w="1800" w:type="dxa"/>
          </w:tcPr>
          <w:p w:rsidR="00790275" w:rsidRPr="00790275" w:rsidRDefault="00790275" w:rsidP="007902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027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Program </w:t>
            </w:r>
            <w:r w:rsidRPr="0079027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Attrition</w:t>
            </w:r>
            <w:r w:rsidRPr="0079027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Rate</w:t>
            </w:r>
          </w:p>
        </w:tc>
        <w:tc>
          <w:tcPr>
            <w:tcW w:w="2340" w:type="dxa"/>
          </w:tcPr>
          <w:p w:rsidR="00790275" w:rsidRPr="00790275" w:rsidRDefault="00790275" w:rsidP="0079027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027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ARDMS Registered upon Graduation Rate</w:t>
            </w:r>
          </w:p>
          <w:p w:rsidR="00790275" w:rsidRPr="00790275" w:rsidRDefault="00790275" w:rsidP="0079027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027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Benchmark</w:t>
            </w:r>
          </w:p>
          <w:p w:rsidR="00790275" w:rsidRPr="00790275" w:rsidRDefault="00790275" w:rsidP="0079027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027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&gt; 75%</w:t>
            </w:r>
          </w:p>
        </w:tc>
        <w:tc>
          <w:tcPr>
            <w:tcW w:w="3024" w:type="dxa"/>
            <w:shd w:val="clear" w:color="auto" w:fill="auto"/>
          </w:tcPr>
          <w:p w:rsidR="00790275" w:rsidRPr="00790275" w:rsidRDefault="00790275" w:rsidP="007902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027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Employment Rate of Graduates Actively Seeking/</w:t>
            </w:r>
          </w:p>
          <w:p w:rsidR="00790275" w:rsidRPr="00790275" w:rsidRDefault="00790275" w:rsidP="007902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027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Gaining Employment within 12 months of Graduation</w:t>
            </w:r>
          </w:p>
        </w:tc>
      </w:tr>
      <w:tr w:rsidR="00790275" w:rsidRPr="00790275" w:rsidTr="00F23AA7">
        <w:tc>
          <w:tcPr>
            <w:tcW w:w="1098" w:type="dxa"/>
            <w:shd w:val="clear" w:color="auto" w:fill="auto"/>
          </w:tcPr>
          <w:p w:rsidR="00790275" w:rsidRPr="00790275" w:rsidRDefault="00790275" w:rsidP="0079027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</w:tcPr>
          <w:p w:rsidR="00790275" w:rsidRPr="00790275" w:rsidRDefault="00790275" w:rsidP="007902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auto"/>
          </w:tcPr>
          <w:p w:rsidR="00790275" w:rsidRPr="00790275" w:rsidRDefault="00790275" w:rsidP="007902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:rsidR="00790275" w:rsidRPr="00790275" w:rsidRDefault="00790275" w:rsidP="007902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0" w:type="dxa"/>
          </w:tcPr>
          <w:p w:rsidR="00790275" w:rsidRPr="00790275" w:rsidRDefault="00790275" w:rsidP="007902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</w:tcPr>
          <w:p w:rsidR="00790275" w:rsidRPr="00790275" w:rsidRDefault="00790275" w:rsidP="007902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4" w:type="dxa"/>
            <w:shd w:val="clear" w:color="auto" w:fill="auto"/>
          </w:tcPr>
          <w:p w:rsidR="00790275" w:rsidRPr="00790275" w:rsidRDefault="00790275" w:rsidP="007902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90275" w:rsidRPr="00790275" w:rsidTr="00F23AA7">
        <w:tc>
          <w:tcPr>
            <w:tcW w:w="1098" w:type="dxa"/>
            <w:shd w:val="clear" w:color="auto" w:fill="auto"/>
          </w:tcPr>
          <w:p w:rsidR="00790275" w:rsidRPr="00790275" w:rsidRDefault="00790275" w:rsidP="0079027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027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2017</w:t>
            </w:r>
          </w:p>
        </w:tc>
        <w:tc>
          <w:tcPr>
            <w:tcW w:w="990" w:type="dxa"/>
            <w:shd w:val="clear" w:color="auto" w:fill="auto"/>
          </w:tcPr>
          <w:p w:rsidR="00790275" w:rsidRPr="00790275" w:rsidRDefault="0082641F" w:rsidP="007902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170" w:type="dxa"/>
            <w:shd w:val="clear" w:color="auto" w:fill="auto"/>
          </w:tcPr>
          <w:p w:rsidR="00790275" w:rsidRPr="00790275" w:rsidRDefault="0082641F" w:rsidP="007902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440" w:type="dxa"/>
            <w:shd w:val="clear" w:color="auto" w:fill="auto"/>
          </w:tcPr>
          <w:p w:rsidR="00790275" w:rsidRPr="00790275" w:rsidRDefault="0082641F" w:rsidP="007902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90%</w:t>
            </w:r>
          </w:p>
        </w:tc>
        <w:tc>
          <w:tcPr>
            <w:tcW w:w="1800" w:type="dxa"/>
          </w:tcPr>
          <w:p w:rsidR="00790275" w:rsidRPr="00790275" w:rsidRDefault="0082641F" w:rsidP="007902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10%</w:t>
            </w:r>
          </w:p>
        </w:tc>
        <w:tc>
          <w:tcPr>
            <w:tcW w:w="2340" w:type="dxa"/>
          </w:tcPr>
          <w:p w:rsidR="00790275" w:rsidRPr="00790275" w:rsidRDefault="0082641F" w:rsidP="007902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100%</w:t>
            </w:r>
          </w:p>
        </w:tc>
        <w:tc>
          <w:tcPr>
            <w:tcW w:w="3024" w:type="dxa"/>
            <w:shd w:val="clear" w:color="auto" w:fill="auto"/>
          </w:tcPr>
          <w:p w:rsidR="00790275" w:rsidRPr="00790275" w:rsidRDefault="00F633CC" w:rsidP="0079027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N/A</w:t>
            </w:r>
          </w:p>
        </w:tc>
      </w:tr>
      <w:tr w:rsidR="00790275" w:rsidRPr="00790275" w:rsidTr="00F23AA7">
        <w:tc>
          <w:tcPr>
            <w:tcW w:w="1098" w:type="dxa"/>
            <w:shd w:val="clear" w:color="auto" w:fill="auto"/>
          </w:tcPr>
          <w:p w:rsidR="00790275" w:rsidRPr="00790275" w:rsidRDefault="00790275" w:rsidP="0079027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027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2016</w:t>
            </w:r>
          </w:p>
        </w:tc>
        <w:tc>
          <w:tcPr>
            <w:tcW w:w="990" w:type="dxa"/>
            <w:shd w:val="clear" w:color="auto" w:fill="auto"/>
          </w:tcPr>
          <w:p w:rsidR="00790275" w:rsidRPr="00790275" w:rsidRDefault="00790275" w:rsidP="0079027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02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10 </w:t>
            </w:r>
          </w:p>
        </w:tc>
        <w:tc>
          <w:tcPr>
            <w:tcW w:w="1170" w:type="dxa"/>
            <w:shd w:val="clear" w:color="auto" w:fill="auto"/>
          </w:tcPr>
          <w:p w:rsidR="00790275" w:rsidRPr="00790275" w:rsidRDefault="00790275" w:rsidP="007902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02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440" w:type="dxa"/>
            <w:shd w:val="clear" w:color="auto" w:fill="auto"/>
          </w:tcPr>
          <w:p w:rsidR="00790275" w:rsidRPr="00790275" w:rsidRDefault="00790275" w:rsidP="007902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02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70 %</w:t>
            </w:r>
          </w:p>
        </w:tc>
        <w:tc>
          <w:tcPr>
            <w:tcW w:w="1800" w:type="dxa"/>
          </w:tcPr>
          <w:p w:rsidR="00790275" w:rsidRPr="00790275" w:rsidRDefault="00790275" w:rsidP="007902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02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30%</w:t>
            </w:r>
          </w:p>
        </w:tc>
        <w:tc>
          <w:tcPr>
            <w:tcW w:w="2340" w:type="dxa"/>
          </w:tcPr>
          <w:p w:rsidR="00790275" w:rsidRPr="00790275" w:rsidRDefault="00790275" w:rsidP="007902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02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71%</w:t>
            </w:r>
          </w:p>
        </w:tc>
        <w:tc>
          <w:tcPr>
            <w:tcW w:w="3024" w:type="dxa"/>
            <w:shd w:val="clear" w:color="auto" w:fill="auto"/>
          </w:tcPr>
          <w:p w:rsidR="00790275" w:rsidRPr="00790275" w:rsidRDefault="00790275" w:rsidP="007902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02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86%</w:t>
            </w:r>
          </w:p>
        </w:tc>
      </w:tr>
      <w:tr w:rsidR="00790275" w:rsidRPr="00790275" w:rsidTr="00F23AA7">
        <w:tc>
          <w:tcPr>
            <w:tcW w:w="1098" w:type="dxa"/>
            <w:shd w:val="clear" w:color="auto" w:fill="auto"/>
          </w:tcPr>
          <w:p w:rsidR="00790275" w:rsidRPr="00790275" w:rsidRDefault="00790275" w:rsidP="0079027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027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2015</w:t>
            </w:r>
          </w:p>
        </w:tc>
        <w:tc>
          <w:tcPr>
            <w:tcW w:w="990" w:type="dxa"/>
            <w:shd w:val="clear" w:color="auto" w:fill="auto"/>
          </w:tcPr>
          <w:p w:rsidR="00790275" w:rsidRPr="00790275" w:rsidRDefault="00790275" w:rsidP="007902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02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170" w:type="dxa"/>
            <w:shd w:val="clear" w:color="auto" w:fill="auto"/>
          </w:tcPr>
          <w:p w:rsidR="00790275" w:rsidRPr="00790275" w:rsidRDefault="00790275" w:rsidP="007902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02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440" w:type="dxa"/>
            <w:shd w:val="clear" w:color="auto" w:fill="auto"/>
          </w:tcPr>
          <w:p w:rsidR="00790275" w:rsidRPr="00790275" w:rsidRDefault="00790275" w:rsidP="007902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02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100 %</w:t>
            </w:r>
          </w:p>
        </w:tc>
        <w:tc>
          <w:tcPr>
            <w:tcW w:w="1800" w:type="dxa"/>
          </w:tcPr>
          <w:p w:rsidR="00790275" w:rsidRPr="00790275" w:rsidRDefault="00790275" w:rsidP="007902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02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0%</w:t>
            </w:r>
          </w:p>
        </w:tc>
        <w:tc>
          <w:tcPr>
            <w:tcW w:w="2340" w:type="dxa"/>
          </w:tcPr>
          <w:p w:rsidR="00790275" w:rsidRPr="00790275" w:rsidRDefault="00790275" w:rsidP="007902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02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91%</w:t>
            </w:r>
          </w:p>
        </w:tc>
        <w:tc>
          <w:tcPr>
            <w:tcW w:w="3024" w:type="dxa"/>
            <w:shd w:val="clear" w:color="auto" w:fill="auto"/>
          </w:tcPr>
          <w:p w:rsidR="00790275" w:rsidRPr="00790275" w:rsidRDefault="00790275" w:rsidP="007902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02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91%</w:t>
            </w:r>
          </w:p>
        </w:tc>
      </w:tr>
      <w:tr w:rsidR="00790275" w:rsidRPr="00790275" w:rsidTr="00F23AA7">
        <w:tc>
          <w:tcPr>
            <w:tcW w:w="1098" w:type="dxa"/>
            <w:shd w:val="clear" w:color="auto" w:fill="auto"/>
          </w:tcPr>
          <w:p w:rsidR="00790275" w:rsidRPr="00790275" w:rsidRDefault="00790275" w:rsidP="0079027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auto"/>
          </w:tcPr>
          <w:p w:rsidR="00790275" w:rsidRPr="00790275" w:rsidRDefault="00790275" w:rsidP="007902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auto"/>
          </w:tcPr>
          <w:p w:rsidR="00790275" w:rsidRPr="00790275" w:rsidRDefault="00790275" w:rsidP="007902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:rsidR="00790275" w:rsidRPr="00790275" w:rsidRDefault="0082641F" w:rsidP="0079027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</w:t>
            </w:r>
          </w:p>
        </w:tc>
        <w:tc>
          <w:tcPr>
            <w:tcW w:w="1800" w:type="dxa"/>
          </w:tcPr>
          <w:p w:rsidR="00790275" w:rsidRPr="00790275" w:rsidRDefault="00790275" w:rsidP="007902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</w:tcPr>
          <w:p w:rsidR="00790275" w:rsidRPr="00790275" w:rsidRDefault="00790275" w:rsidP="0079027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4" w:type="dxa"/>
            <w:shd w:val="clear" w:color="auto" w:fill="auto"/>
          </w:tcPr>
          <w:p w:rsidR="00790275" w:rsidRPr="00790275" w:rsidRDefault="00790275" w:rsidP="007902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90275" w:rsidRPr="00790275" w:rsidTr="00F23AA7">
        <w:tc>
          <w:tcPr>
            <w:tcW w:w="1098" w:type="dxa"/>
            <w:shd w:val="clear" w:color="auto" w:fill="auto"/>
          </w:tcPr>
          <w:p w:rsidR="00790275" w:rsidRPr="00790275" w:rsidRDefault="0082641F" w:rsidP="0079027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Three year total</w:t>
            </w:r>
          </w:p>
        </w:tc>
        <w:tc>
          <w:tcPr>
            <w:tcW w:w="990" w:type="dxa"/>
            <w:shd w:val="clear" w:color="auto" w:fill="auto"/>
          </w:tcPr>
          <w:p w:rsidR="00790275" w:rsidRPr="00790275" w:rsidRDefault="0082641F" w:rsidP="007902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1170" w:type="dxa"/>
            <w:shd w:val="clear" w:color="auto" w:fill="auto"/>
          </w:tcPr>
          <w:p w:rsidR="00790275" w:rsidRPr="00790275" w:rsidRDefault="0082641F" w:rsidP="007902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440" w:type="dxa"/>
            <w:shd w:val="clear" w:color="auto" w:fill="auto"/>
          </w:tcPr>
          <w:p w:rsidR="00790275" w:rsidRPr="00790275" w:rsidRDefault="0082641F" w:rsidP="007902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87</w:t>
            </w:r>
            <w:r w:rsidR="00790275" w:rsidRPr="007902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800" w:type="dxa"/>
          </w:tcPr>
          <w:p w:rsidR="00790275" w:rsidRPr="00790275" w:rsidRDefault="0082641F" w:rsidP="007902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  <w:r w:rsidR="00790275" w:rsidRPr="007902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2340" w:type="dxa"/>
          </w:tcPr>
          <w:p w:rsidR="00790275" w:rsidRPr="00790275" w:rsidRDefault="0082641F" w:rsidP="007902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87%</w:t>
            </w:r>
          </w:p>
        </w:tc>
        <w:tc>
          <w:tcPr>
            <w:tcW w:w="3024" w:type="dxa"/>
            <w:shd w:val="clear" w:color="auto" w:fill="auto"/>
          </w:tcPr>
          <w:p w:rsidR="00790275" w:rsidRPr="00790275" w:rsidRDefault="0082641F" w:rsidP="007902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89%</w:t>
            </w:r>
          </w:p>
        </w:tc>
      </w:tr>
    </w:tbl>
    <w:p w:rsidR="00790275" w:rsidRPr="00790275" w:rsidRDefault="00790275" w:rsidP="00790275">
      <w:pPr>
        <w:shd w:val="clear" w:color="auto" w:fill="FFFFFF"/>
        <w:spacing w:before="150" w:after="200"/>
        <w:textAlignment w:val="baseline"/>
        <w:rPr>
          <w:rFonts w:ascii="Cambria" w:eastAsia="Calibri" w:hAnsi="Cambria" w:cs="Times New Roman"/>
          <w:color w:val="000000"/>
          <w:sz w:val="18"/>
          <w:szCs w:val="18"/>
        </w:rPr>
      </w:pPr>
    </w:p>
    <w:p w:rsidR="00BA7728" w:rsidRDefault="00BA7728"/>
    <w:p w:rsidR="00BA7728" w:rsidRDefault="00BA7728"/>
    <w:p w:rsidR="00BA7728" w:rsidRDefault="00BA7728"/>
    <w:p w:rsidR="00BA7728" w:rsidRDefault="00BA7728"/>
    <w:p w:rsidR="00BA7728" w:rsidRDefault="00BA7728"/>
    <w:p w:rsidR="00BA7728" w:rsidRDefault="00BA7728"/>
    <w:p w:rsidR="00BA7728" w:rsidRDefault="00BA7728"/>
    <w:p w:rsidR="00BA7728" w:rsidRDefault="00BA7728"/>
    <w:p w:rsidR="00BA7728" w:rsidRDefault="00BA7728"/>
    <w:p w:rsidR="00BA7728" w:rsidRDefault="00BA7728"/>
    <w:p w:rsidR="00BA7728" w:rsidRDefault="00BA7728"/>
    <w:p w:rsidR="00BA7728" w:rsidRDefault="00BA7728"/>
    <w:p w:rsidR="002A70CD" w:rsidRPr="002A70CD" w:rsidRDefault="002A70CD">
      <w:pPr>
        <w:rPr>
          <w:sz w:val="16"/>
          <w:szCs w:val="16"/>
        </w:rPr>
      </w:pPr>
    </w:p>
    <w:sectPr w:rsidR="002A70CD" w:rsidRPr="002A70CD" w:rsidSect="00390A76">
      <w:headerReference w:type="default" r:id="rId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2F13" w:rsidRDefault="003F2F13" w:rsidP="003712BA">
      <w:pPr>
        <w:spacing w:line="240" w:lineRule="auto"/>
      </w:pPr>
      <w:r>
        <w:separator/>
      </w:r>
    </w:p>
  </w:endnote>
  <w:endnote w:type="continuationSeparator" w:id="0">
    <w:p w:rsidR="003F2F13" w:rsidRDefault="003F2F13" w:rsidP="003712B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2F13" w:rsidRDefault="003F2F13" w:rsidP="003712BA">
      <w:pPr>
        <w:spacing w:line="240" w:lineRule="auto"/>
      </w:pPr>
      <w:r>
        <w:separator/>
      </w:r>
    </w:p>
  </w:footnote>
  <w:footnote w:type="continuationSeparator" w:id="0">
    <w:p w:rsidR="003F2F13" w:rsidRDefault="003F2F13" w:rsidP="003712B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12BA" w:rsidRDefault="00790275" w:rsidP="00293497">
    <w:pPr>
      <w:pStyle w:val="Header"/>
      <w:tabs>
        <w:tab w:val="clear" w:pos="4680"/>
        <w:tab w:val="center" w:pos="5760"/>
      </w:tabs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1652905</wp:posOffset>
              </wp:positionH>
              <wp:positionV relativeFrom="paragraph">
                <wp:posOffset>1062990</wp:posOffset>
              </wp:positionV>
              <wp:extent cx="3909695" cy="259080"/>
              <wp:effectExtent l="0" t="0" r="0" b="1905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09695" cy="259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0A76" w:rsidRPr="00722249" w:rsidRDefault="00685CFB" w:rsidP="00003FF1">
                          <w:pPr>
                            <w:pStyle w:val="NoSpacing"/>
                            <w:jc w:val="center"/>
                            <w:rPr>
                              <w:rFonts w:ascii="Eras Light ITC" w:hAnsi="Eras Light ITC"/>
                            </w:rPr>
                          </w:pPr>
                          <w:r>
                            <w:rPr>
                              <w:rFonts w:ascii="Eras Light ITC" w:hAnsi="Eras Light ITC"/>
                            </w:rPr>
                            <w:t>Diagnostic Medical Sonography Program</w:t>
                          </w:r>
                          <w:r w:rsidR="00003FF1">
                            <w:rPr>
                              <w:rFonts w:ascii="Eras Light ITC" w:hAnsi="Eras Light ITC"/>
                            </w:rPr>
                            <w:t>•</w:t>
                          </w:r>
                          <w:r>
                            <w:rPr>
                              <w:rFonts w:ascii="Eras Light ITC" w:hAnsi="Eras Light ITC"/>
                            </w:rPr>
                            <w:t xml:space="preserve"> 706-225-0515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130.15pt;margin-top:83.7pt;width:307.85pt;height:20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" stroked="f">
              <v:textbox>
                <w:txbxContent>
                  <w:p w:rsidR="00390A76" w:rsidRPr="00722249" w:rsidRDefault="00685CFB" w:rsidP="00003FF1">
                    <w:pPr>
                      <w:pStyle w:val="NoSpacing"/>
                      <w:jc w:val="center"/>
                      <w:rPr>
                        <w:rFonts w:ascii="Eras Light ITC" w:hAnsi="Eras Light ITC"/>
                      </w:rPr>
                    </w:pPr>
                    <w:r>
                      <w:rPr>
                        <w:rFonts w:ascii="Eras Light ITC" w:hAnsi="Eras Light ITC"/>
                      </w:rPr>
                      <w:t>Diagnostic Medical Sonography Program</w:t>
                    </w:r>
                    <w:r w:rsidR="00003FF1">
                      <w:rPr>
                        <w:rFonts w:ascii="Eras Light ITC" w:hAnsi="Eras Light ITC"/>
                      </w:rPr>
                      <w:t>•</w:t>
                    </w:r>
                    <w:r>
                      <w:rPr>
                        <w:rFonts w:ascii="Eras Light ITC" w:hAnsi="Eras Light ITC"/>
                      </w:rPr>
                      <w:t xml:space="preserve"> 706-225-0515</w:t>
                    </w:r>
                  </w:p>
                </w:txbxContent>
              </v:textbox>
            </v:shape>
          </w:pict>
        </mc:Fallback>
      </mc:AlternateContent>
    </w:r>
    <w:r w:rsidR="00521A66">
      <w:rPr>
        <w:noProof/>
      </w:rPr>
      <w:drawing>
        <wp:inline distT="0" distB="0" distL="0" distR="0">
          <wp:extent cx="5867400" cy="1054608"/>
          <wp:effectExtent l="19050" t="0" r="0" b="0"/>
          <wp:docPr id="1" name="Picture 0" descr="CTC_Letterhea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TC_Letterhead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67400" cy="10546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497"/>
    <w:rsid w:val="00003FF1"/>
    <w:rsid w:val="00035887"/>
    <w:rsid w:val="0009283B"/>
    <w:rsid w:val="00113F98"/>
    <w:rsid w:val="00267FC5"/>
    <w:rsid w:val="00293497"/>
    <w:rsid w:val="002A70CD"/>
    <w:rsid w:val="00362354"/>
    <w:rsid w:val="003712BA"/>
    <w:rsid w:val="00372588"/>
    <w:rsid w:val="00390A76"/>
    <w:rsid w:val="003F2F13"/>
    <w:rsid w:val="003F359B"/>
    <w:rsid w:val="00412131"/>
    <w:rsid w:val="00450BCF"/>
    <w:rsid w:val="0048795A"/>
    <w:rsid w:val="004B6A2A"/>
    <w:rsid w:val="004C4D5E"/>
    <w:rsid w:val="00515740"/>
    <w:rsid w:val="00521A66"/>
    <w:rsid w:val="0055675A"/>
    <w:rsid w:val="00596B2A"/>
    <w:rsid w:val="005D4B17"/>
    <w:rsid w:val="006653C6"/>
    <w:rsid w:val="00682380"/>
    <w:rsid w:val="00685CFB"/>
    <w:rsid w:val="00716894"/>
    <w:rsid w:val="00722249"/>
    <w:rsid w:val="0073611F"/>
    <w:rsid w:val="00790275"/>
    <w:rsid w:val="0082641F"/>
    <w:rsid w:val="008414C9"/>
    <w:rsid w:val="00A9019F"/>
    <w:rsid w:val="00B27304"/>
    <w:rsid w:val="00B97D59"/>
    <w:rsid w:val="00BA7728"/>
    <w:rsid w:val="00BF095D"/>
    <w:rsid w:val="00BF1FD9"/>
    <w:rsid w:val="00C0666A"/>
    <w:rsid w:val="00C258C9"/>
    <w:rsid w:val="00C43815"/>
    <w:rsid w:val="00DA784C"/>
    <w:rsid w:val="00DC3703"/>
    <w:rsid w:val="00F633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E41C6853-192E-4689-8AE2-DD783B27D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79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12B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12BA"/>
  </w:style>
  <w:style w:type="paragraph" w:styleId="Footer">
    <w:name w:val="footer"/>
    <w:basedOn w:val="Normal"/>
    <w:link w:val="FooterChar"/>
    <w:uiPriority w:val="99"/>
    <w:unhideWhenUsed/>
    <w:rsid w:val="003712B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12BA"/>
  </w:style>
  <w:style w:type="paragraph" w:styleId="BalloonText">
    <w:name w:val="Balloon Text"/>
    <w:basedOn w:val="Normal"/>
    <w:link w:val="BalloonTextChar"/>
    <w:uiPriority w:val="99"/>
    <w:semiHidden/>
    <w:unhideWhenUsed/>
    <w:rsid w:val="003712B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2B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390A76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ggoterba\Desktop\CTC_BRAND\Letterhead_Roughs\CTC_2013_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CTC_2013_Letterhead.dotx</Template>
  <TotalTime>2</TotalTime>
  <Pages>1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Columbus Technical College</Company>
  <LinksUpToDate>false</LinksUpToDate>
  <CharactersWithSpaces>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 Goterba</dc:creator>
  <cp:lastModifiedBy>Knoll, Lorraine</cp:lastModifiedBy>
  <cp:revision>3</cp:revision>
  <dcterms:created xsi:type="dcterms:W3CDTF">2017-05-18T15:50:00Z</dcterms:created>
  <dcterms:modified xsi:type="dcterms:W3CDTF">2017-05-18T15:52:00Z</dcterms:modified>
</cp:coreProperties>
</file>