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D8" w:rsidRPr="00162BD8" w:rsidRDefault="00162BD8" w:rsidP="00162BD8">
      <w:pPr>
        <w:rPr>
          <w:b/>
          <w:bCs/>
        </w:rPr>
      </w:pPr>
      <w:r w:rsidRPr="00162BD8">
        <w:rPr>
          <w:b/>
          <w:bCs/>
        </w:rPr>
        <w:t>Student Performance Metrics</w:t>
      </w:r>
    </w:p>
    <w:p w:rsidR="00162BD8" w:rsidRPr="00162BD8" w:rsidRDefault="00162BD8" w:rsidP="00162BD8">
      <w:hyperlink r:id="rId5" w:history="1">
        <w:r w:rsidRPr="00162BD8">
          <w:rPr>
            <w:rStyle w:val="Hyperlink"/>
          </w:rPr>
          <w:t>Home</w:t>
        </w:r>
      </w:hyperlink>
      <w:r w:rsidRPr="00162BD8">
        <w:t> </w:t>
      </w:r>
      <w:r w:rsidRPr="00162BD8">
        <w:rPr>
          <w:rFonts w:ascii="Cambria Math" w:hAnsi="Cambria Math" w:cs="Cambria Math"/>
        </w:rPr>
        <w:t>⟩</w:t>
      </w:r>
      <w:r w:rsidRPr="00162BD8">
        <w:t> </w:t>
      </w:r>
      <w:hyperlink r:id="rId6" w:history="1">
        <w:r w:rsidRPr="00162BD8">
          <w:rPr>
            <w:rStyle w:val="Hyperlink"/>
          </w:rPr>
          <w:t>About</w:t>
        </w:r>
      </w:hyperlink>
      <w:r w:rsidRPr="00162BD8">
        <w:t> </w:t>
      </w:r>
      <w:r w:rsidRPr="00162BD8">
        <w:rPr>
          <w:rFonts w:ascii="Cambria Math" w:hAnsi="Cambria Math" w:cs="Cambria Math"/>
        </w:rPr>
        <w:t>⟩</w:t>
      </w:r>
      <w:r w:rsidRPr="00162BD8">
        <w:t> Student Performance Metrics</w:t>
      </w:r>
    </w:p>
    <w:p w:rsidR="00162BD8" w:rsidRPr="00162BD8" w:rsidRDefault="00162BD8" w:rsidP="00162BD8">
      <w:pPr>
        <w:rPr>
          <w:b/>
          <w:bCs/>
        </w:rPr>
      </w:pPr>
      <w:r w:rsidRPr="00162BD8">
        <w:rPr>
          <w:b/>
          <w:bCs/>
        </w:rPr>
        <w:t>Student Achievement</w:t>
      </w:r>
    </w:p>
    <w:tbl>
      <w:tblPr>
        <w:tblW w:w="123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295"/>
        <w:gridCol w:w="1837"/>
        <w:gridCol w:w="1220"/>
        <w:gridCol w:w="1868"/>
        <w:gridCol w:w="1431"/>
        <w:gridCol w:w="1431"/>
        <w:gridCol w:w="1431"/>
      </w:tblGrid>
      <w:tr w:rsidR="00162BD8" w:rsidRPr="00162BD8" w:rsidTr="00162BD8"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rPr>
                <w:b/>
                <w:bCs/>
              </w:rPr>
              <w:t>Criteria</w:t>
            </w:r>
            <w:r w:rsidRPr="00162BD8">
              <w:t> </w:t>
            </w:r>
          </w:p>
        </w:tc>
        <w:tc>
          <w:tcPr>
            <w:tcW w:w="1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rPr>
                <w:b/>
                <w:bCs/>
              </w:rPr>
              <w:t>Goal </w:t>
            </w:r>
            <w:r w:rsidRPr="00162BD8">
              <w:t> </w:t>
            </w:r>
          </w:p>
          <w:p w:rsidR="00162BD8" w:rsidRPr="00162BD8" w:rsidRDefault="00162BD8" w:rsidP="00162BD8">
            <w:r w:rsidRPr="00162BD8">
              <w:rPr>
                <w:b/>
                <w:bCs/>
              </w:rPr>
              <w:t>for AY2022 </w:t>
            </w:r>
            <w:r w:rsidRPr="00162BD8">
              <w:t> </w:t>
            </w:r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rPr>
                <w:b/>
                <w:bCs/>
              </w:rPr>
              <w:t>2022</w:t>
            </w:r>
            <w:r w:rsidRPr="00162BD8">
              <w:t> </w:t>
            </w:r>
          </w:p>
          <w:p w:rsidR="00162BD8" w:rsidRPr="00162BD8" w:rsidRDefault="00162BD8" w:rsidP="00162BD8">
            <w:r w:rsidRPr="00162BD8">
              <w:rPr>
                <w:b/>
                <w:bCs/>
              </w:rPr>
              <w:t>Performance</w:t>
            </w:r>
            <w:r w:rsidRPr="00162BD8">
              <w:t> </w:t>
            </w:r>
          </w:p>
        </w:tc>
        <w:tc>
          <w:tcPr>
            <w:tcW w:w="1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rPr>
                <w:b/>
                <w:bCs/>
              </w:rPr>
              <w:t>Goal for AY2023</w:t>
            </w:r>
            <w:r w:rsidRPr="00162BD8">
              <w:t> </w:t>
            </w:r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rPr>
                <w:b/>
                <w:bCs/>
              </w:rPr>
              <w:t>2023 Performance</w:t>
            </w:r>
            <w:r w:rsidRPr="00162BD8">
              <w:t> 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rPr>
                <w:b/>
                <w:bCs/>
              </w:rPr>
              <w:t>Goal for AY2024</w:t>
            </w:r>
            <w:r w:rsidRPr="00162BD8">
              <w:t> 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162BD8" w:rsidRDefault="00162BD8" w:rsidP="00162B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</w:p>
          <w:p w:rsidR="00162BD8" w:rsidRPr="00162BD8" w:rsidRDefault="00162BD8" w:rsidP="00162BD8">
            <w:pPr>
              <w:rPr>
                <w:b/>
                <w:bCs/>
              </w:rPr>
            </w:pPr>
            <w:r>
              <w:rPr>
                <w:b/>
                <w:bCs/>
              </w:rPr>
              <w:t>Performance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162BD8" w:rsidRPr="00162BD8" w:rsidRDefault="00162BD8" w:rsidP="00162BD8">
            <w:pPr>
              <w:rPr>
                <w:b/>
                <w:bCs/>
              </w:rPr>
            </w:pPr>
            <w:r>
              <w:rPr>
                <w:b/>
                <w:bCs/>
              </w:rPr>
              <w:t>Goal for AY2025</w:t>
            </w:r>
          </w:p>
        </w:tc>
      </w:tr>
      <w:tr w:rsidR="00162BD8" w:rsidRPr="00162BD8" w:rsidTr="00162BD8"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Enrollment (3%) </w:t>
            </w:r>
          </w:p>
        </w:tc>
        <w:tc>
          <w:tcPr>
            <w:tcW w:w="1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4,572 </w:t>
            </w:r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4,230 </w:t>
            </w:r>
          </w:p>
        </w:tc>
        <w:tc>
          <w:tcPr>
            <w:tcW w:w="1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4,384 </w:t>
            </w:r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4,470 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4,604 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</w:tcPr>
          <w:p w:rsidR="00162BD8" w:rsidRPr="00162BD8" w:rsidRDefault="00162BD8" w:rsidP="00162BD8">
            <w:r>
              <w:t>4,736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</w:tcPr>
          <w:p w:rsidR="00162BD8" w:rsidRPr="00162BD8" w:rsidRDefault="00162BD8" w:rsidP="00162BD8">
            <w:r>
              <w:t>4,878</w:t>
            </w:r>
          </w:p>
        </w:tc>
      </w:tr>
      <w:tr w:rsidR="00162BD8" w:rsidRPr="00162BD8" w:rsidTr="00162BD8"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Fall-to-Spring Student Retention   </w:t>
            </w:r>
          </w:p>
        </w:tc>
        <w:tc>
          <w:tcPr>
            <w:tcW w:w="1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64% </w:t>
            </w:r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59% </w:t>
            </w:r>
          </w:p>
        </w:tc>
        <w:tc>
          <w:tcPr>
            <w:tcW w:w="1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64% </w:t>
            </w:r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59.40% 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61% 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162BD8" w:rsidRPr="00162BD8" w:rsidRDefault="00162BD8" w:rsidP="00162BD8">
            <w:r>
              <w:t>61.5%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162BD8" w:rsidRPr="00162BD8" w:rsidRDefault="00162BD8" w:rsidP="00162BD8">
            <w:r>
              <w:t>61.5%</w:t>
            </w:r>
          </w:p>
        </w:tc>
      </w:tr>
      <w:tr w:rsidR="00162BD8" w:rsidRPr="00162BD8" w:rsidTr="00162BD8"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In-Field Job  </w:t>
            </w:r>
          </w:p>
        </w:tc>
        <w:tc>
          <w:tcPr>
            <w:tcW w:w="1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91% </w:t>
            </w:r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91% </w:t>
            </w:r>
          </w:p>
        </w:tc>
        <w:tc>
          <w:tcPr>
            <w:tcW w:w="1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94% </w:t>
            </w:r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94% 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94% 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</w:tcPr>
          <w:p w:rsidR="00162BD8" w:rsidRPr="00162BD8" w:rsidRDefault="00162BD8" w:rsidP="00162BD8">
            <w:r>
              <w:t>91.8%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</w:tcPr>
          <w:p w:rsidR="00162BD8" w:rsidRPr="00162BD8" w:rsidRDefault="00162BD8" w:rsidP="00162BD8">
            <w:r>
              <w:t>91.8%</w:t>
            </w:r>
          </w:p>
        </w:tc>
      </w:tr>
      <w:tr w:rsidR="00162BD8" w:rsidRPr="00162BD8" w:rsidTr="00162BD8"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TCSG Graduation Rate (3%) </w:t>
            </w:r>
          </w:p>
        </w:tc>
        <w:tc>
          <w:tcPr>
            <w:tcW w:w="1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73% </w:t>
            </w:r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68% </w:t>
            </w:r>
          </w:p>
        </w:tc>
        <w:tc>
          <w:tcPr>
            <w:tcW w:w="1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69% </w:t>
            </w:r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67.8% 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70% 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162BD8" w:rsidRPr="00162BD8" w:rsidRDefault="00162BD8" w:rsidP="00162BD8">
            <w:r>
              <w:t>71.6%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162BD8" w:rsidRPr="00162BD8" w:rsidRDefault="00162BD8" w:rsidP="00162BD8">
            <w:r>
              <w:t>74%</w:t>
            </w:r>
          </w:p>
        </w:tc>
      </w:tr>
      <w:tr w:rsidR="00162BD8" w:rsidRPr="00162BD8" w:rsidTr="00162BD8"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IPEDS Graduation Rate (KCSI)  </w:t>
            </w:r>
          </w:p>
        </w:tc>
        <w:tc>
          <w:tcPr>
            <w:tcW w:w="1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22% </w:t>
            </w:r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23% </w:t>
            </w:r>
          </w:p>
        </w:tc>
        <w:tc>
          <w:tcPr>
            <w:tcW w:w="1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23% </w:t>
            </w:r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23% 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2BD8" w:rsidRPr="00162BD8" w:rsidRDefault="00162BD8" w:rsidP="00162BD8">
            <w:r w:rsidRPr="00162BD8">
              <w:t>23% 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</w:tcPr>
          <w:p w:rsidR="00162BD8" w:rsidRPr="00162BD8" w:rsidRDefault="00162BD8" w:rsidP="00162BD8">
            <w:r>
              <w:t>23%</w:t>
            </w:r>
          </w:p>
        </w:tc>
        <w:tc>
          <w:tcPr>
            <w:tcW w:w="1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</w:tcPr>
          <w:p w:rsidR="00162BD8" w:rsidRPr="00162BD8" w:rsidRDefault="00162BD8" w:rsidP="00162BD8">
            <w:r>
              <w:t>23%</w:t>
            </w:r>
            <w:bookmarkStart w:id="0" w:name="_GoBack"/>
            <w:bookmarkEnd w:id="0"/>
          </w:p>
        </w:tc>
      </w:tr>
    </w:tbl>
    <w:p w:rsidR="00162BD8" w:rsidRDefault="00162BD8"/>
    <w:sectPr w:rsidR="00162BD8" w:rsidSect="00162B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1313"/>
    <w:multiLevelType w:val="multilevel"/>
    <w:tmpl w:val="D75C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D8"/>
    <w:rsid w:val="00112A0F"/>
    <w:rsid w:val="00162BD8"/>
    <w:rsid w:val="003D5E74"/>
    <w:rsid w:val="008D09D7"/>
    <w:rsid w:val="009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44BE"/>
  <w15:chartTrackingRefBased/>
  <w15:docId w15:val="{3F2D7D80-E96D-4FF8-86AF-806524D0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B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2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7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327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3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2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749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umbustech.edu/about/" TargetMode="External"/><Relationship Id="rId5" Type="http://schemas.openxmlformats.org/officeDocument/2006/relationships/hyperlink" Target="https://www.columbustech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Technical College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Jumper, Jennie</dc:creator>
  <cp:keywords/>
  <dc:description/>
  <cp:lastModifiedBy>Jumper, Jennie</cp:lastModifiedBy>
  <cp:revision>1</cp:revision>
  <dcterms:created xsi:type="dcterms:W3CDTF">2024-10-16T17:48:00Z</dcterms:created>
  <dcterms:modified xsi:type="dcterms:W3CDTF">2024-10-16T17:53:00Z</dcterms:modified>
</cp:coreProperties>
</file>